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A493" w14:textId="77777777" w:rsidR="0075585C" w:rsidRPr="0075585C" w:rsidRDefault="003646CF" w:rsidP="0075585C">
      <w:pPr>
        <w:pStyle w:val="Titre1"/>
        <w:jc w:val="center"/>
        <w:rPr>
          <w:rFonts w:asciiTheme="minorHAnsi" w:hAnsiTheme="minorHAnsi" w:cstheme="minorHAnsi"/>
          <w:b/>
          <w:color w:val="28BBBB"/>
          <w:sz w:val="20"/>
          <w:szCs w:val="20"/>
        </w:rPr>
      </w:pPr>
      <w:r>
        <w:rPr>
          <w:rFonts w:asciiTheme="minorHAnsi" w:hAnsiTheme="minorHAnsi" w:cstheme="minorHAnsi"/>
          <w:b/>
          <w:color w:val="28BBBB"/>
          <w:sz w:val="20"/>
          <w:szCs w:val="20"/>
        </w:rPr>
        <w:pict w14:anchorId="7AA7C22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20.65pt;margin-top:-35.9pt;width:248.2pt;height:41.65pt;z-index:25165926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" stroked="f" strokecolor="#28bbbb">
            <v:textbox style="mso-next-textbox:#Zone de texte 2">
              <w:txbxContent>
                <w:p w14:paraId="2223F970" w14:textId="77777777" w:rsidR="00165D2B" w:rsidRDefault="00B4611A" w:rsidP="00AE6EB3">
                  <w:pPr>
                    <w:ind w:left="-2977" w:right="-2484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B3F4089" wp14:editId="249BB64A">
                        <wp:extent cx="2487295" cy="422563"/>
                        <wp:effectExtent l="19050" t="0" r="8255" b="0"/>
                        <wp:docPr id="49" name="Image 48" descr="Logos F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 F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295" cy="422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14:paraId="4AFD4A62" w14:textId="77777777" w:rsidR="00616FAA" w:rsidRPr="002B7069" w:rsidRDefault="0075585C" w:rsidP="00AE6EB3">
      <w:pPr>
        <w:pStyle w:val="Titre1"/>
        <w:ind w:left="-426" w:right="-567"/>
        <w:jc w:val="center"/>
        <w:rPr>
          <w:rFonts w:asciiTheme="minorHAnsi" w:hAnsiTheme="minorHAnsi" w:cstheme="minorHAnsi"/>
          <w:color w:val="28BBBB"/>
          <w:sz w:val="28"/>
          <w:szCs w:val="28"/>
        </w:rPr>
      </w:pPr>
      <w:r>
        <w:rPr>
          <w:rFonts w:asciiTheme="minorHAnsi" w:hAnsiTheme="minorHAnsi" w:cstheme="minorHAnsi"/>
          <w:b/>
          <w:color w:val="28BBBB"/>
          <w:sz w:val="28"/>
          <w:szCs w:val="28"/>
        </w:rPr>
        <w:t>B</w:t>
      </w:r>
      <w:r w:rsidR="001C6D94" w:rsidRPr="002B7069">
        <w:rPr>
          <w:rFonts w:asciiTheme="minorHAnsi" w:hAnsiTheme="minorHAnsi" w:cstheme="minorHAnsi"/>
          <w:b/>
          <w:color w:val="28BBBB"/>
          <w:sz w:val="28"/>
          <w:szCs w:val="28"/>
        </w:rPr>
        <w:t>TP : Carottage sur matériaux amiantés</w:t>
      </w:r>
    </w:p>
    <w:p w14:paraId="721B672B" w14:textId="77777777" w:rsidR="000460A3" w:rsidRPr="002B7069" w:rsidRDefault="001C6D94" w:rsidP="00AE6EB3">
      <w:pPr>
        <w:pStyle w:val="Titre2"/>
        <w:ind w:left="-426"/>
        <w:jc w:val="center"/>
        <w:rPr>
          <w:rFonts w:asciiTheme="minorHAnsi" w:hAnsiTheme="minorHAnsi" w:cstheme="minorHAnsi"/>
          <w:color w:val="28BBBB"/>
          <w:sz w:val="28"/>
          <w:szCs w:val="28"/>
        </w:rPr>
      </w:pPr>
      <w:r w:rsidRPr="002B7069">
        <w:rPr>
          <w:rFonts w:asciiTheme="minorHAnsi" w:hAnsiTheme="minorHAnsi" w:cstheme="minorHAnsi"/>
          <w:b/>
          <w:color w:val="28BBBB"/>
          <w:sz w:val="28"/>
          <w:szCs w:val="28"/>
        </w:rPr>
        <w:t>Une solution</w:t>
      </w:r>
      <w:r w:rsidR="00654656" w:rsidRPr="002B7069">
        <w:rPr>
          <w:rFonts w:asciiTheme="minorHAnsi" w:hAnsiTheme="minorHAnsi" w:cstheme="minorHAnsi"/>
          <w:b/>
          <w:color w:val="28BBBB"/>
          <w:sz w:val="28"/>
          <w:szCs w:val="28"/>
        </w:rPr>
        <w:t xml:space="preserve">, sans apport d’eau, </w:t>
      </w:r>
      <w:r w:rsidR="004B13DF" w:rsidRPr="004B13DF">
        <w:rPr>
          <w:rFonts w:asciiTheme="minorHAnsi" w:hAnsiTheme="minorHAnsi" w:cstheme="minorHAnsi"/>
          <w:b/>
          <w:color w:val="28BBBB"/>
          <w:sz w:val="28"/>
          <w:szCs w:val="28"/>
        </w:rPr>
        <w:t>"</w:t>
      </w:r>
      <w:r w:rsidR="002B7069">
        <w:rPr>
          <w:rFonts w:asciiTheme="minorHAnsi" w:hAnsiTheme="minorHAnsi" w:cstheme="minorHAnsi"/>
          <w:b/>
          <w:color w:val="28BBBB"/>
          <w:sz w:val="28"/>
          <w:szCs w:val="28"/>
        </w:rPr>
        <w:t>m</w:t>
      </w:r>
      <w:r w:rsidRPr="002B7069">
        <w:rPr>
          <w:rFonts w:asciiTheme="minorHAnsi" w:hAnsiTheme="minorHAnsi" w:cstheme="minorHAnsi"/>
          <w:b/>
          <w:color w:val="28BBBB"/>
          <w:sz w:val="28"/>
          <w:szCs w:val="28"/>
        </w:rPr>
        <w:t xml:space="preserve">ade in </w:t>
      </w:r>
      <w:r w:rsidR="004B13DF">
        <w:rPr>
          <w:rFonts w:asciiTheme="minorHAnsi" w:hAnsiTheme="minorHAnsi" w:cstheme="minorHAnsi"/>
          <w:b/>
          <w:color w:val="28BBBB"/>
          <w:sz w:val="28"/>
          <w:szCs w:val="28"/>
        </w:rPr>
        <w:t>France</w:t>
      </w:r>
      <w:r w:rsidR="004B13DF" w:rsidRPr="004B13DF">
        <w:rPr>
          <w:rFonts w:asciiTheme="minorHAnsi" w:hAnsiTheme="minorHAnsi" w:cstheme="minorHAnsi"/>
          <w:b/>
          <w:color w:val="28BBBB"/>
          <w:sz w:val="28"/>
          <w:szCs w:val="28"/>
        </w:rPr>
        <w:t>"</w:t>
      </w:r>
      <w:r w:rsidRPr="002B7069">
        <w:rPr>
          <w:rFonts w:asciiTheme="minorHAnsi" w:hAnsiTheme="minorHAnsi" w:cstheme="minorHAnsi"/>
          <w:b/>
          <w:color w:val="28BBBB"/>
          <w:sz w:val="28"/>
          <w:szCs w:val="28"/>
        </w:rPr>
        <w:t xml:space="preserve"> à destination des maçons,</w:t>
      </w:r>
      <w:r w:rsidR="00E01AF5" w:rsidRPr="002B7069">
        <w:rPr>
          <w:rFonts w:asciiTheme="minorHAnsi" w:hAnsiTheme="minorHAnsi" w:cstheme="minorHAnsi"/>
          <w:b/>
          <w:color w:val="28BBBB"/>
          <w:sz w:val="28"/>
          <w:szCs w:val="28"/>
        </w:rPr>
        <w:t xml:space="preserve"> électriciens,</w:t>
      </w:r>
      <w:r w:rsidRPr="002B7069">
        <w:rPr>
          <w:rFonts w:asciiTheme="minorHAnsi" w:hAnsiTheme="minorHAnsi" w:cstheme="minorHAnsi"/>
          <w:b/>
          <w:color w:val="28BBBB"/>
          <w:sz w:val="28"/>
          <w:szCs w:val="28"/>
        </w:rPr>
        <w:t xml:space="preserve"> plombiers, chauffagistes, diagnostiqueurs…</w:t>
      </w:r>
    </w:p>
    <w:p w14:paraId="2051C719" w14:textId="77777777" w:rsidR="00165D2B" w:rsidRPr="00AE6EB3" w:rsidRDefault="00165D2B" w:rsidP="00AE6EB3">
      <w:pPr>
        <w:ind w:left="-426"/>
        <w:rPr>
          <w:b/>
          <w:sz w:val="16"/>
          <w:szCs w:val="16"/>
        </w:rPr>
      </w:pPr>
    </w:p>
    <w:p w14:paraId="7C4FC1E6" w14:textId="77777777" w:rsidR="00BF0EA3" w:rsidRPr="006F58C6" w:rsidRDefault="001C6D94" w:rsidP="00AE6EB3">
      <w:pPr>
        <w:spacing w:after="80"/>
        <w:ind w:left="-284" w:right="142"/>
        <w:jc w:val="both"/>
      </w:pPr>
      <w:r w:rsidRPr="00630F58">
        <w:t>Avec le soutien du PRDA (Plan de Recherche et Développement Amiante),</w:t>
      </w:r>
      <w:r w:rsidRPr="006F58C6">
        <w:t xml:space="preserve"> </w:t>
      </w:r>
      <w:r w:rsidR="006F58C6" w:rsidRPr="005F521C">
        <w:rPr>
          <w:rStyle w:val="lev"/>
          <w:rFonts w:cstheme="minorHAnsi"/>
          <w:color w:val="000000"/>
          <w:bdr w:val="none" w:sz="0" w:space="0" w:color="auto" w:frame="1"/>
        </w:rPr>
        <w:t>BCL INVENT® </w:t>
      </w:r>
      <w:r w:rsidR="00D8254F" w:rsidRPr="006F58C6">
        <w:t xml:space="preserve">a élargi sa gamme </w:t>
      </w:r>
      <w:proofErr w:type="spellStart"/>
      <w:r w:rsidR="00D8254F" w:rsidRPr="00630F58">
        <w:rPr>
          <w:b/>
        </w:rPr>
        <w:t>Easygelprotect</w:t>
      </w:r>
      <w:proofErr w:type="spellEnd"/>
      <w:r w:rsidR="00630F58">
        <w:t>®</w:t>
      </w:r>
      <w:r w:rsidR="00D8254F" w:rsidRPr="006F58C6">
        <w:t xml:space="preserve"> avec</w:t>
      </w:r>
      <w:r w:rsidRPr="006F58C6">
        <w:t xml:space="preserve"> </w:t>
      </w:r>
      <w:r w:rsidR="005C66E0" w:rsidRPr="006F58C6">
        <w:t xml:space="preserve">des </w:t>
      </w:r>
      <w:r w:rsidR="005C66E0" w:rsidRPr="00630F58">
        <w:rPr>
          <w:b/>
        </w:rPr>
        <w:t>outils de</w:t>
      </w:r>
      <w:r w:rsidRPr="00630F58">
        <w:rPr>
          <w:b/>
        </w:rPr>
        <w:t xml:space="preserve"> carottage</w:t>
      </w:r>
      <w:r w:rsidR="00654656" w:rsidRPr="006F58C6">
        <w:t>, ré</w:t>
      </w:r>
      <w:r w:rsidR="00BF0EA3" w:rsidRPr="006F58C6">
        <w:t xml:space="preserve">pondant à la réglementation. </w:t>
      </w:r>
    </w:p>
    <w:p w14:paraId="1ACEA11F" w14:textId="77777777" w:rsidR="00060E5D" w:rsidRPr="006F58C6" w:rsidRDefault="00D8254F" w:rsidP="00AE6EB3">
      <w:pPr>
        <w:spacing w:after="80"/>
        <w:ind w:left="-284" w:right="142"/>
        <w:jc w:val="both"/>
      </w:pPr>
      <w:r w:rsidRPr="006F58C6">
        <w:t xml:space="preserve">Utilisés avec les gels spécifiquement développés, ils </w:t>
      </w:r>
      <w:r w:rsidR="005C66E0" w:rsidRPr="006F58C6">
        <w:t xml:space="preserve">assurent la protection </w:t>
      </w:r>
      <w:r w:rsidRPr="006F58C6">
        <w:t xml:space="preserve">des opérateurs </w:t>
      </w:r>
      <w:r w:rsidR="005C66E0" w:rsidRPr="006F58C6">
        <w:t xml:space="preserve">et de l’environnement, </w:t>
      </w:r>
      <w:r w:rsidRPr="006F58C6">
        <w:t xml:space="preserve">par le </w:t>
      </w:r>
      <w:r w:rsidR="001C6D94" w:rsidRPr="006F58C6">
        <w:t>captage et la rétention à la source des poussières toxiques</w:t>
      </w:r>
      <w:r w:rsidR="005C66E0" w:rsidRPr="006F58C6">
        <w:t xml:space="preserve"> (amiante, plomb, silice…)</w:t>
      </w:r>
      <w:r w:rsidR="001C6D94" w:rsidRPr="006F58C6">
        <w:t>.</w:t>
      </w:r>
    </w:p>
    <w:p w14:paraId="0407F2D0" w14:textId="77777777" w:rsidR="00BF0EA3" w:rsidRPr="006F58C6" w:rsidRDefault="001D53C9" w:rsidP="00AE6EB3">
      <w:pPr>
        <w:spacing w:after="80"/>
        <w:ind w:left="-284" w:right="142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6F58C6">
        <w:t>Ils ont fait l’objet de chantiers tests, en particulier,</w:t>
      </w:r>
      <w:r w:rsidR="00BF0EA3" w:rsidRPr="006F58C6">
        <w:t xml:space="preserve"> dans le cadre de Carto</w:t>
      </w:r>
      <w:r w:rsidR="0002570D">
        <w:t>-</w:t>
      </w:r>
      <w:r w:rsidR="00BF0EA3" w:rsidRPr="006F58C6">
        <w:t>Amiante</w:t>
      </w:r>
      <w:r w:rsidR="00E01AF5" w:rsidRPr="006F58C6">
        <w:t xml:space="preserve"> (</w:t>
      </w:r>
      <w:r w:rsidR="00C14601">
        <w:t>C</w:t>
      </w:r>
      <w:r w:rsidR="00E01AF5" w:rsidRPr="006F58C6">
        <w:t xml:space="preserve">ampagne orchestrée par l’OPPBTP </w:t>
      </w:r>
      <w:r w:rsidR="006F58C6" w:rsidRPr="006F58C6">
        <w:t>afin de déterminer les modes opératoires les moins émissifs)</w:t>
      </w:r>
      <w:r w:rsidR="00D97BB3" w:rsidRPr="006F58C6">
        <w:t xml:space="preserve"> </w:t>
      </w:r>
      <w:r w:rsidRPr="006F58C6">
        <w:t xml:space="preserve">: </w:t>
      </w:r>
      <w:r w:rsidR="00BF0EA3" w:rsidRPr="006F58C6">
        <w:t xml:space="preserve">les taux d’empoussièrement </w:t>
      </w:r>
      <w:r w:rsidRPr="006F58C6">
        <w:t xml:space="preserve">sont </w:t>
      </w:r>
      <w:r w:rsidR="00BF0EA3" w:rsidRPr="006F58C6">
        <w:t>inférieurs à la valeur limite d’exposition professionnelle de 10</w:t>
      </w:r>
      <w:r w:rsidR="00B66A7C" w:rsidRPr="006F58C6">
        <w:t xml:space="preserve"> </w:t>
      </w:r>
      <w:r w:rsidR="00BF0EA3" w:rsidRPr="006F58C6">
        <w:t>f/L.</w:t>
      </w:r>
      <w:r w:rsidR="00BF0EA3" w:rsidRPr="006F58C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14:paraId="3FFAD327" w14:textId="77777777" w:rsidR="000033B7" w:rsidRDefault="00654656" w:rsidP="00AE6EB3">
      <w:pPr>
        <w:spacing w:after="80"/>
        <w:ind w:left="-284" w:right="142"/>
        <w:jc w:val="both"/>
        <w:rPr>
          <w:b/>
        </w:rPr>
      </w:pPr>
      <w:r w:rsidRPr="002B7069">
        <w:rPr>
          <w:b/>
        </w:rPr>
        <w:t>L</w:t>
      </w:r>
      <w:r w:rsidR="00F24D6D" w:rsidRPr="002B7069">
        <w:rPr>
          <w:b/>
        </w:rPr>
        <w:t xml:space="preserve">es </w:t>
      </w:r>
      <w:r w:rsidRPr="002B7069">
        <w:rPr>
          <w:b/>
        </w:rPr>
        <w:t>opérations se faisant sans apport d’eau, il n’y a pas de retraitement de l’eau d’écoulement</w:t>
      </w:r>
      <w:r w:rsidR="002E5527">
        <w:rPr>
          <w:b/>
        </w:rPr>
        <w:t xml:space="preserve">. </w:t>
      </w:r>
      <w:r w:rsidR="002E5527" w:rsidRPr="002E5527">
        <w:t xml:space="preserve">L’intervention peut même se faire en </w:t>
      </w:r>
      <w:r w:rsidR="002E5527" w:rsidRPr="002E5527">
        <w:rPr>
          <w:b/>
        </w:rPr>
        <w:t>milieu habité</w:t>
      </w:r>
      <w:r w:rsidR="002E5527" w:rsidRPr="002E5527">
        <w:t xml:space="preserve"> avec un repli de </w:t>
      </w:r>
      <w:r w:rsidR="002E5527" w:rsidRPr="002E5527">
        <w:rPr>
          <w:b/>
        </w:rPr>
        <w:t>chantier</w:t>
      </w:r>
      <w:r w:rsidRPr="002E5527">
        <w:rPr>
          <w:b/>
        </w:rPr>
        <w:t xml:space="preserve"> plus rapide</w:t>
      </w:r>
      <w:r w:rsidRPr="006F58C6">
        <w:t xml:space="preserve"> et </w:t>
      </w:r>
      <w:r w:rsidR="002E5527" w:rsidRPr="002E5527">
        <w:rPr>
          <w:b/>
        </w:rPr>
        <w:t xml:space="preserve">plus </w:t>
      </w:r>
      <w:r w:rsidRPr="002E5527">
        <w:rPr>
          <w:b/>
        </w:rPr>
        <w:t>propre</w:t>
      </w:r>
      <w:r w:rsidR="002E5527" w:rsidRPr="002E5527">
        <w:rPr>
          <w:b/>
        </w:rPr>
        <w:t>.</w:t>
      </w:r>
    </w:p>
    <w:p w14:paraId="148364D9" w14:textId="77777777" w:rsidR="00653C59" w:rsidRDefault="00653C59" w:rsidP="00AE6EB3">
      <w:pPr>
        <w:spacing w:after="80"/>
        <w:ind w:left="-284" w:right="142"/>
        <w:jc w:val="both"/>
      </w:pPr>
      <w:r w:rsidRPr="006F58C6">
        <w:t>La gamme est déclinée pour des carottages verticaux et horizontaux jusqu’à</w:t>
      </w:r>
      <w:r w:rsidR="008530D2">
        <w:t xml:space="preserve"> </w:t>
      </w:r>
      <w:r w:rsidRPr="006F58C6">
        <w:t>150 mm</w:t>
      </w:r>
      <w:r>
        <w:t xml:space="preserve"> </w:t>
      </w:r>
      <w:r w:rsidRPr="006F58C6">
        <w:t xml:space="preserve">et verticaux </w:t>
      </w:r>
      <w:r>
        <w:t>de</w:t>
      </w:r>
      <w:r w:rsidRPr="006F58C6">
        <w:t xml:space="preserve"> 150 à 300 </w:t>
      </w:r>
      <w:proofErr w:type="spellStart"/>
      <w:r w:rsidRPr="006F58C6">
        <w:t>mm</w:t>
      </w:r>
      <w:r>
        <w:t>.</w:t>
      </w:r>
      <w:proofErr w:type="spellEnd"/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43E24" w14:paraId="70B45D21" w14:textId="77777777" w:rsidTr="006D2962"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09EF8" w14:textId="77777777" w:rsidR="00A43E24" w:rsidRDefault="003646CF" w:rsidP="00653C59">
            <w:r>
              <w:rPr>
                <w:noProof/>
                <w:lang w:eastAsia="fr-FR"/>
              </w:rPr>
              <w:pict w14:anchorId="10CF57D0">
                <v:rect id="_x0000_s1042" style="position:absolute;margin-left:226.95pt;margin-top:6.4pt;width:241.65pt;height:1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" filled="f" strokecolor="#28bbbb" strokeweight="1pt">
                  <v:textbox>
                    <w:txbxContent>
                      <w:p w14:paraId="7C60E61A" w14:textId="77777777" w:rsidR="00A43E24" w:rsidRDefault="00A43E24" w:rsidP="00237742">
                        <w:pPr>
                          <w:jc w:val="center"/>
                        </w:pPr>
                        <w:r w:rsidRPr="00A43E2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4AD0BA7" wp14:editId="7DA4C62E">
                              <wp:extent cx="2523259" cy="1568999"/>
                              <wp:effectExtent l="19050" t="0" r="0" b="0"/>
                              <wp:docPr id="18" name="Image 12" descr="TE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T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32019" cy="1574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 w14:anchorId="7D6888B9">
                <v:rect id="_x0000_s1041" style="position:absolute;margin-left:36.6pt;margin-top:6.4pt;width:170.75pt;height:14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" filled="f" strokecolor="#28bbbb" strokeweight="1pt">
                  <v:textbox>
                    <w:txbxContent>
                      <w:p w14:paraId="3F7F89BD" w14:textId="77777777" w:rsidR="00A43E24" w:rsidRDefault="00F825C3" w:rsidP="00237742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553BB9D" wp14:editId="685134E6">
                              <wp:extent cx="1513205" cy="1765935"/>
                              <wp:effectExtent l="19050" t="0" r="0" b="0"/>
                              <wp:docPr id="1" name="Image 0" descr="EGP150VH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GP150VH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3205" cy="1765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14:paraId="6B9F442B" w14:textId="77777777" w:rsidR="00A43E24" w:rsidRDefault="00A43E24" w:rsidP="00653C59"/>
          <w:p w14:paraId="580708AD" w14:textId="77777777" w:rsidR="00237742" w:rsidRDefault="00237742" w:rsidP="00653C59"/>
          <w:p w14:paraId="20E4B3C9" w14:textId="77777777" w:rsidR="00237742" w:rsidRDefault="00237742" w:rsidP="00653C59"/>
          <w:p w14:paraId="00D1DED2" w14:textId="77777777" w:rsidR="00A43E24" w:rsidRDefault="00A43E24" w:rsidP="00653C59"/>
          <w:p w14:paraId="0E5DC5A1" w14:textId="77777777" w:rsidR="00A43E24" w:rsidRDefault="00A43E24" w:rsidP="00653C59"/>
          <w:p w14:paraId="3E7372D4" w14:textId="77777777" w:rsidR="00A43E24" w:rsidRDefault="00A43E24" w:rsidP="00653C59"/>
          <w:p w14:paraId="6E08FCFA" w14:textId="77777777" w:rsidR="00A43E24" w:rsidRDefault="00A43E24" w:rsidP="00653C59"/>
          <w:p w14:paraId="69DDEFC4" w14:textId="77777777" w:rsidR="00A43E24" w:rsidRDefault="00A43E24" w:rsidP="00653C59"/>
          <w:p w14:paraId="0244103E" w14:textId="77777777" w:rsidR="00A43E24" w:rsidRDefault="00A43E24" w:rsidP="00653C59"/>
          <w:p w14:paraId="082FCC6E" w14:textId="77777777" w:rsidR="00A43E24" w:rsidRDefault="00A43E24" w:rsidP="00653C59"/>
          <w:p w14:paraId="2CC24A64" w14:textId="77777777" w:rsidR="00A43E24" w:rsidRDefault="00A43E24" w:rsidP="00653C59"/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CB22A" w14:textId="77777777" w:rsidR="00A43E24" w:rsidRDefault="00A43E24" w:rsidP="00653C59"/>
          <w:p w14:paraId="603BC9AA" w14:textId="77777777" w:rsidR="00A43E24" w:rsidRDefault="00A43E24" w:rsidP="00653C59"/>
        </w:tc>
      </w:tr>
      <w:tr w:rsidR="00B8305F" w:rsidRPr="00237742" w14:paraId="1FA0A874" w14:textId="77777777" w:rsidTr="006D2962">
        <w:tc>
          <w:tcPr>
            <w:tcW w:w="9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659F64" w14:textId="77777777" w:rsidR="00B8305F" w:rsidRPr="006D2962" w:rsidRDefault="00B8305F" w:rsidP="00B8305F">
            <w:pPr>
              <w:jc w:val="center"/>
              <w:rPr>
                <w:b/>
                <w:i/>
              </w:rPr>
            </w:pPr>
            <w:r w:rsidRPr="006D2962">
              <w:rPr>
                <w:b/>
                <w:i/>
                <w:sz w:val="18"/>
                <w:szCs w:val="18"/>
              </w:rPr>
              <w:t>Carottage avec EGP150VH</w:t>
            </w:r>
          </w:p>
        </w:tc>
      </w:tr>
    </w:tbl>
    <w:p w14:paraId="716B3DE8" w14:textId="77777777" w:rsidR="00653C59" w:rsidRPr="00B8305F" w:rsidRDefault="00237742" w:rsidP="0075585C">
      <w:pPr>
        <w:ind w:left="-426" w:right="142"/>
        <w:jc w:val="both"/>
        <w:rPr>
          <w:b/>
        </w:rPr>
      </w:pPr>
      <w:r>
        <w:rPr>
          <w:b/>
        </w:rPr>
        <w:br/>
      </w:r>
      <w:r w:rsidR="00653C59" w:rsidRPr="00B8305F">
        <w:rPr>
          <w:b/>
        </w:rPr>
        <w:t xml:space="preserve">Pour plus d’informations, rendez-vous sur notre site </w:t>
      </w:r>
      <w:hyperlink r:id="rId10" w:history="1">
        <w:r w:rsidR="00653C59" w:rsidRPr="00010CF8">
          <w:rPr>
            <w:rStyle w:val="Lienhypertexte"/>
            <w:b/>
          </w:rPr>
          <w:t>easygelprotectbtp.com</w:t>
        </w:r>
      </w:hyperlink>
      <w:r w:rsidR="00653C59" w:rsidRPr="00B8305F">
        <w:rPr>
          <w:b/>
        </w:rPr>
        <w:t xml:space="preserve"> ou contactez-nous.</w:t>
      </w:r>
    </w:p>
    <w:p w14:paraId="3A32F055" w14:textId="77777777" w:rsidR="005F521C" w:rsidRPr="005F521C" w:rsidRDefault="00010CF8" w:rsidP="0075585C">
      <w:pPr>
        <w:pStyle w:val="NormalWeb"/>
        <w:shd w:val="clear" w:color="auto" w:fill="FFFFFF"/>
        <w:spacing w:before="0" w:beforeAutospacing="0" w:after="0" w:afterAutospacing="0"/>
        <w:ind w:left="-426" w:right="142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Notre </w:t>
      </w:r>
      <w:r w:rsidR="005F521C" w:rsidRPr="005F521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entreprise :</w:t>
      </w:r>
    </w:p>
    <w:p w14:paraId="4F3ABAE1" w14:textId="77777777" w:rsidR="005F521C" w:rsidRPr="005F521C" w:rsidRDefault="005F521C" w:rsidP="0075585C">
      <w:pPr>
        <w:pStyle w:val="NormalWeb"/>
        <w:shd w:val="clear" w:color="auto" w:fill="FFFFFF"/>
        <w:spacing w:before="0" w:beforeAutospacing="0" w:after="0" w:afterAutospacing="0"/>
        <w:ind w:left="-426" w:righ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5F521C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BCL INVENT® </w:t>
      </w:r>
      <w:r w:rsidRPr="005F521C">
        <w:rPr>
          <w:rFonts w:asciiTheme="minorHAnsi" w:hAnsiTheme="minorHAnsi" w:cstheme="minorHAnsi"/>
          <w:color w:val="000000"/>
          <w:sz w:val="22"/>
          <w:szCs w:val="22"/>
        </w:rPr>
        <w:t>fabrique et commercialise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 xml:space="preserve">, sous </w:t>
      </w:r>
      <w:r w:rsidR="00330EC3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 xml:space="preserve">a marque </w:t>
      </w:r>
      <w:proofErr w:type="spellStart"/>
      <w:r w:rsidR="00330EC3" w:rsidRPr="00330EC3">
        <w:rPr>
          <w:rFonts w:asciiTheme="minorHAnsi" w:hAnsiTheme="minorHAnsi" w:cstheme="minorHAnsi"/>
          <w:b/>
          <w:sz w:val="22"/>
          <w:szCs w:val="22"/>
        </w:rPr>
        <w:t>Easygelprotect</w:t>
      </w:r>
      <w:proofErr w:type="spellEnd"/>
      <w:r w:rsidR="00330EC3" w:rsidRPr="00330EC3">
        <w:rPr>
          <w:rFonts w:asciiTheme="minorHAnsi" w:hAnsiTheme="minorHAnsi" w:cstheme="minorHAnsi"/>
          <w:sz w:val="22"/>
          <w:szCs w:val="22"/>
        </w:rPr>
        <w:t>®</w:t>
      </w:r>
      <w:r w:rsidR="00330EC3" w:rsidRPr="006F58C6">
        <w:t xml:space="preserve"> </w:t>
      </w:r>
      <w:r w:rsidRPr="005F521C">
        <w:rPr>
          <w:rFonts w:asciiTheme="minorHAnsi" w:hAnsiTheme="minorHAnsi" w:cstheme="minorHAnsi"/>
          <w:color w:val="000000"/>
          <w:sz w:val="22"/>
          <w:szCs w:val="22"/>
        </w:rPr>
        <w:t>une gamme de produits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F521C">
        <w:rPr>
          <w:rFonts w:asciiTheme="minorHAnsi" w:hAnsiTheme="minorHAnsi" w:cstheme="minorHAnsi"/>
          <w:color w:val="000000"/>
          <w:sz w:val="22"/>
          <w:szCs w:val="22"/>
        </w:rPr>
        <w:t xml:space="preserve"> breveté</w:t>
      </w:r>
      <w:r w:rsidR="00CC379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 xml:space="preserve">, à base de gels </w:t>
      </w:r>
      <w:r w:rsidR="004C317F">
        <w:rPr>
          <w:rFonts w:asciiTheme="minorHAnsi" w:hAnsiTheme="minorHAnsi" w:cstheme="minorHAnsi"/>
          <w:color w:val="000000"/>
          <w:sz w:val="22"/>
          <w:szCs w:val="22"/>
        </w:rPr>
        <w:t>permettant le captage et la rétention à la source des particules fines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 xml:space="preserve"> et ultrafines.</w:t>
      </w:r>
      <w:r w:rsidR="004C3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71B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0343E" w:rsidRPr="00E0343E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Connue 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4C317F">
        <w:rPr>
          <w:rFonts w:asciiTheme="minorHAnsi" w:hAnsiTheme="minorHAnsi" w:cstheme="minorHAnsi"/>
          <w:color w:val="000000"/>
          <w:sz w:val="22"/>
          <w:szCs w:val="22"/>
        </w:rPr>
        <w:t xml:space="preserve"> ses </w:t>
      </w:r>
      <w:r w:rsidR="004C317F" w:rsidRPr="00E0343E">
        <w:rPr>
          <w:rFonts w:asciiTheme="minorHAnsi" w:hAnsiTheme="minorHAnsi" w:cstheme="minorHAnsi"/>
          <w:b/>
          <w:color w:val="000000"/>
          <w:sz w:val="22"/>
          <w:szCs w:val="22"/>
        </w:rPr>
        <w:t>poches de percement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 xml:space="preserve"> (r</w:t>
      </w:r>
      <w:r w:rsidR="0044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C317F">
        <w:rPr>
          <w:rFonts w:asciiTheme="minorHAnsi" w:hAnsiTheme="minorHAnsi" w:cstheme="minorHAnsi"/>
          <w:color w:val="000000"/>
          <w:sz w:val="22"/>
          <w:szCs w:val="22"/>
        </w:rPr>
        <w:t xml:space="preserve">commandées par l ‘OPPBTP, Carto-amiante, </w:t>
      </w:r>
      <w:proofErr w:type="gramStart"/>
      <w:r w:rsidR="00E0343E">
        <w:rPr>
          <w:rFonts w:asciiTheme="minorHAnsi" w:hAnsiTheme="minorHAnsi" w:cstheme="minorHAnsi"/>
          <w:color w:val="000000"/>
          <w:sz w:val="22"/>
          <w:szCs w:val="22"/>
        </w:rPr>
        <w:t>l’INRS</w:t>
      </w:r>
      <w:r w:rsidR="005571B1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010CF8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010CF8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1027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0343E" w:rsidRPr="005F521C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BCL INVENT®</w:t>
      </w:r>
      <w:r w:rsidR="00E034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71B1" w:rsidRPr="00E0343E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a</w:t>
      </w:r>
      <w:r w:rsidR="005571B1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571B1" w:rsidRPr="00E0343E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développé </w:t>
      </w:r>
      <w:r w:rsidR="005571B1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toute une gamme</w:t>
      </w:r>
      <w:r w:rsidR="00010CF8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destinée au BTP</w:t>
      </w:r>
      <w:r w:rsidR="00697E38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697E38" w:rsidRPr="00697E38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qui</w:t>
      </w:r>
      <w:r w:rsidR="005571B1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C379E">
        <w:rPr>
          <w:rFonts w:asciiTheme="minorHAnsi" w:hAnsiTheme="minorHAnsi" w:cstheme="minorHAnsi"/>
          <w:color w:val="000000"/>
          <w:sz w:val="22"/>
          <w:szCs w:val="22"/>
        </w:rPr>
        <w:t>répond</w:t>
      </w:r>
      <w:r w:rsidR="005571B1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CC379E" w:rsidRPr="006F58C6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ux différentes interventions</w:t>
      </w:r>
      <w:r w:rsidR="00697E38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à risque de poussières toxiques, avec pour objectif : l</w:t>
      </w:r>
      <w:r w:rsidR="00630F58" w:rsidRPr="00697E38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CC379E" w:rsidRPr="00697E38">
        <w:rPr>
          <w:rStyle w:val="lev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C379E" w:rsidRPr="006F58C6">
        <w:rPr>
          <w:rFonts w:asciiTheme="minorHAnsi" w:hAnsiTheme="minorHAnsi" w:cstheme="minorHAnsi"/>
          <w:b/>
          <w:color w:val="000000"/>
          <w:sz w:val="22"/>
          <w:szCs w:val="22"/>
        </w:rPr>
        <w:t>rédu</w:t>
      </w:r>
      <w:r w:rsidR="00630F58">
        <w:rPr>
          <w:rFonts w:asciiTheme="minorHAnsi" w:hAnsiTheme="minorHAnsi" w:cstheme="minorHAnsi"/>
          <w:b/>
          <w:color w:val="000000"/>
          <w:sz w:val="22"/>
          <w:szCs w:val="22"/>
        </w:rPr>
        <w:t>ction d</w:t>
      </w:r>
      <w:r w:rsidR="00CC379E" w:rsidRPr="006F58C6">
        <w:rPr>
          <w:rFonts w:asciiTheme="minorHAnsi" w:hAnsiTheme="minorHAnsi" w:cstheme="minorHAnsi"/>
          <w:b/>
          <w:color w:val="000000"/>
          <w:sz w:val="22"/>
          <w:szCs w:val="22"/>
        </w:rPr>
        <w:t>es niveaux d’empoussièrement en dessous de</w:t>
      </w:r>
      <w:r w:rsidR="00C461AF">
        <w:rPr>
          <w:rFonts w:asciiTheme="minorHAnsi" w:hAnsiTheme="minorHAnsi" w:cstheme="minorHAnsi"/>
          <w:b/>
          <w:color w:val="000000"/>
          <w:sz w:val="22"/>
          <w:szCs w:val="22"/>
        </w:rPr>
        <w:t>s valeurs</w:t>
      </w:r>
      <w:r w:rsidR="00CC379E" w:rsidRPr="006F5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limite</w:t>
      </w:r>
      <w:r w:rsidR="00C461AF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CC379E" w:rsidRPr="006F5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d’exposition professionnelle</w:t>
      </w:r>
      <w:r w:rsidR="002B70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1B2026F4" w14:textId="77777777" w:rsidR="008530D2" w:rsidRDefault="008530D2" w:rsidP="0075585C">
      <w:pPr>
        <w:ind w:left="-426" w:right="142"/>
        <w:rPr>
          <w:b/>
          <w:u w:val="single"/>
        </w:rPr>
      </w:pPr>
    </w:p>
    <w:p w14:paraId="3B83109E" w14:textId="77777777" w:rsidR="005F521C" w:rsidRPr="00237742" w:rsidRDefault="005F521C" w:rsidP="0075585C">
      <w:pPr>
        <w:ind w:left="-426" w:right="142"/>
        <w:rPr>
          <w:b/>
          <w:u w:val="single"/>
        </w:rPr>
      </w:pPr>
      <w:r w:rsidRPr="00237742">
        <w:rPr>
          <w:b/>
          <w:u w:val="single"/>
        </w:rPr>
        <w:t>Tous nos produits sont fabriqués en France, dans le Grand-Est.</w:t>
      </w:r>
    </w:p>
    <w:p w14:paraId="2E215D29" w14:textId="77777777" w:rsidR="000460A3" w:rsidRDefault="00360B6D" w:rsidP="0075585C">
      <w:pPr>
        <w:ind w:left="-426" w:right="142"/>
      </w:pPr>
      <w:r w:rsidRPr="006F58C6">
        <w:rPr>
          <w:b/>
          <w:u w:val="single"/>
        </w:rPr>
        <w:t>Contact presse</w:t>
      </w:r>
      <w:r>
        <w:t> :</w:t>
      </w:r>
    </w:p>
    <w:p w14:paraId="50FFA69D" w14:textId="77777777" w:rsidR="00360B6D" w:rsidRDefault="005F521C" w:rsidP="0075585C">
      <w:pPr>
        <w:ind w:left="-426"/>
      </w:pPr>
      <w:r>
        <w:t>Jean-Philippe GUTSCHER</w:t>
      </w:r>
      <w:r w:rsidR="000460A3">
        <w:br/>
      </w:r>
      <w:r>
        <w:t>03 87 07 36 41</w:t>
      </w:r>
      <w:r w:rsidR="002E5527">
        <w:t xml:space="preserve"> / 07 81 15 89 91</w:t>
      </w:r>
      <w:r w:rsidR="005571B1">
        <w:t xml:space="preserve"> </w:t>
      </w:r>
      <w:r w:rsidR="0075585C">
        <w:br/>
        <w:t>j</w:t>
      </w:r>
      <w:r>
        <w:t>p.gutscher@bclinvent.fr</w:t>
      </w:r>
    </w:p>
    <w:sectPr w:rsidR="00360B6D" w:rsidSect="008D7CAC">
      <w:headerReference w:type="default" r:id="rId11"/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B78D" w14:textId="77777777" w:rsidR="003646CF" w:rsidRDefault="003646CF" w:rsidP="000460A3">
      <w:pPr>
        <w:spacing w:after="0" w:line="240" w:lineRule="auto"/>
      </w:pPr>
      <w:r>
        <w:separator/>
      </w:r>
    </w:p>
  </w:endnote>
  <w:endnote w:type="continuationSeparator" w:id="0">
    <w:p w14:paraId="3BBE19D4" w14:textId="77777777" w:rsidR="003646CF" w:rsidRDefault="003646CF" w:rsidP="0004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4233" w14:textId="77777777" w:rsidR="003646CF" w:rsidRDefault="003646CF" w:rsidP="000460A3">
      <w:pPr>
        <w:spacing w:after="0" w:line="240" w:lineRule="auto"/>
      </w:pPr>
      <w:r>
        <w:separator/>
      </w:r>
    </w:p>
  </w:footnote>
  <w:footnote w:type="continuationSeparator" w:id="0">
    <w:p w14:paraId="2DDAD2C3" w14:textId="77777777" w:rsidR="003646CF" w:rsidRDefault="003646CF" w:rsidP="0004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9E7" w14:textId="77777777" w:rsidR="00AE6EB3" w:rsidRDefault="00AE6EB3" w:rsidP="00AE6EB3">
    <w:pPr>
      <w:pStyle w:val="Titre1"/>
      <w:ind w:left="7938" w:right="-567"/>
      <w:jc w:val="right"/>
      <w:rPr>
        <w:rFonts w:asciiTheme="minorHAnsi" w:hAnsiTheme="minorHAnsi" w:cstheme="minorHAnsi"/>
        <w:b/>
        <w:color w:val="auto"/>
        <w:sz w:val="16"/>
        <w:szCs w:val="16"/>
        <w:u w:val="single"/>
      </w:rPr>
    </w:pPr>
    <w:r w:rsidRPr="00AE6EB3">
      <w:rPr>
        <w:rFonts w:asciiTheme="minorHAnsi" w:hAnsiTheme="minorHAnsi" w:cstheme="minorHAnsi"/>
        <w:b/>
        <w:color w:val="auto"/>
        <w:sz w:val="16"/>
        <w:szCs w:val="16"/>
        <w:u w:val="single"/>
      </w:rPr>
      <w:t>Communiqué de presse</w:t>
    </w:r>
  </w:p>
  <w:p w14:paraId="7EFE5467" w14:textId="77777777" w:rsidR="00AE6EB3" w:rsidRDefault="00AE6E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E40"/>
    <w:rsid w:val="000033B7"/>
    <w:rsid w:val="00010CF8"/>
    <w:rsid w:val="0002570D"/>
    <w:rsid w:val="000460A3"/>
    <w:rsid w:val="00060E5D"/>
    <w:rsid w:val="00081173"/>
    <w:rsid w:val="000E7454"/>
    <w:rsid w:val="0010082F"/>
    <w:rsid w:val="001407EF"/>
    <w:rsid w:val="00165D2B"/>
    <w:rsid w:val="00190736"/>
    <w:rsid w:val="001B2327"/>
    <w:rsid w:val="001C6D94"/>
    <w:rsid w:val="001D53C9"/>
    <w:rsid w:val="001F107A"/>
    <w:rsid w:val="001F3416"/>
    <w:rsid w:val="00237742"/>
    <w:rsid w:val="00272866"/>
    <w:rsid w:val="002B7069"/>
    <w:rsid w:val="002E5527"/>
    <w:rsid w:val="00310279"/>
    <w:rsid w:val="00330EC3"/>
    <w:rsid w:val="00353E40"/>
    <w:rsid w:val="00360B6D"/>
    <w:rsid w:val="003646CF"/>
    <w:rsid w:val="00375C44"/>
    <w:rsid w:val="003B18ED"/>
    <w:rsid w:val="003B59EA"/>
    <w:rsid w:val="004445ED"/>
    <w:rsid w:val="004500FC"/>
    <w:rsid w:val="00456AD4"/>
    <w:rsid w:val="004A0E95"/>
    <w:rsid w:val="004B13DF"/>
    <w:rsid w:val="004B5B67"/>
    <w:rsid w:val="004C317F"/>
    <w:rsid w:val="0050680B"/>
    <w:rsid w:val="005328C9"/>
    <w:rsid w:val="005571B1"/>
    <w:rsid w:val="005638CE"/>
    <w:rsid w:val="0056686C"/>
    <w:rsid w:val="00594E1D"/>
    <w:rsid w:val="005C66E0"/>
    <w:rsid w:val="005F521C"/>
    <w:rsid w:val="00616FAA"/>
    <w:rsid w:val="00630F58"/>
    <w:rsid w:val="00645A34"/>
    <w:rsid w:val="00653C59"/>
    <w:rsid w:val="00654656"/>
    <w:rsid w:val="00685741"/>
    <w:rsid w:val="00697E38"/>
    <w:rsid w:val="006D2962"/>
    <w:rsid w:val="006D7A3D"/>
    <w:rsid w:val="006F58C6"/>
    <w:rsid w:val="0075585C"/>
    <w:rsid w:val="00851173"/>
    <w:rsid w:val="008520A5"/>
    <w:rsid w:val="008530D2"/>
    <w:rsid w:val="00894477"/>
    <w:rsid w:val="008D7CAC"/>
    <w:rsid w:val="008F4774"/>
    <w:rsid w:val="00973761"/>
    <w:rsid w:val="00A43E24"/>
    <w:rsid w:val="00AE6EB3"/>
    <w:rsid w:val="00B00792"/>
    <w:rsid w:val="00B207C0"/>
    <w:rsid w:val="00B4611A"/>
    <w:rsid w:val="00B66A7C"/>
    <w:rsid w:val="00B72BD4"/>
    <w:rsid w:val="00B8305F"/>
    <w:rsid w:val="00B978BF"/>
    <w:rsid w:val="00BD5835"/>
    <w:rsid w:val="00BF0EA3"/>
    <w:rsid w:val="00C14601"/>
    <w:rsid w:val="00C14A3D"/>
    <w:rsid w:val="00C35D64"/>
    <w:rsid w:val="00C461AF"/>
    <w:rsid w:val="00CC379E"/>
    <w:rsid w:val="00D8254F"/>
    <w:rsid w:val="00D97BB3"/>
    <w:rsid w:val="00E01AF5"/>
    <w:rsid w:val="00E0343E"/>
    <w:rsid w:val="00E51EFB"/>
    <w:rsid w:val="00E9252F"/>
    <w:rsid w:val="00EA6B17"/>
    <w:rsid w:val="00F038F5"/>
    <w:rsid w:val="00F24D6D"/>
    <w:rsid w:val="00F323B7"/>
    <w:rsid w:val="00F825C3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ABFBB1D"/>
  <w15:docId w15:val="{B8C3B22D-6991-4CFA-9188-7C721A2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27"/>
  </w:style>
  <w:style w:type="paragraph" w:styleId="Titre1">
    <w:name w:val="heading 1"/>
    <w:basedOn w:val="Normal"/>
    <w:next w:val="Normal"/>
    <w:link w:val="Titre1Car"/>
    <w:uiPriority w:val="9"/>
    <w:qFormat/>
    <w:rsid w:val="00046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0A3"/>
  </w:style>
  <w:style w:type="paragraph" w:styleId="Pieddepage">
    <w:name w:val="footer"/>
    <w:basedOn w:val="Normal"/>
    <w:link w:val="Pieddepag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0A3"/>
  </w:style>
  <w:style w:type="character" w:customStyle="1" w:styleId="Titre1Car">
    <w:name w:val="Titre 1 Car"/>
    <w:basedOn w:val="Policepardfaut"/>
    <w:link w:val="Titre1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521C"/>
    <w:rPr>
      <w:b/>
      <w:bCs/>
    </w:rPr>
  </w:style>
  <w:style w:type="table" w:styleId="Grilledutableau">
    <w:name w:val="Table Grid"/>
    <w:basedOn w:val="TableauNormal"/>
    <w:uiPriority w:val="39"/>
    <w:rsid w:val="002B7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53C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3C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1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asygelprotectbt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0BFB-FBC1-412A-BC54-7F5A6F4C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Paul-Louis Valat</dc:creator>
  <cp:lastModifiedBy>Crea Tym</cp:lastModifiedBy>
  <cp:revision>2</cp:revision>
  <cp:lastPrinted>2021-07-19T12:46:00Z</cp:lastPrinted>
  <dcterms:created xsi:type="dcterms:W3CDTF">2021-07-20T07:58:00Z</dcterms:created>
  <dcterms:modified xsi:type="dcterms:W3CDTF">2021-07-20T07:58:00Z</dcterms:modified>
</cp:coreProperties>
</file>